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BC" w:rsidRDefault="00CF2DDD">
      <w:r>
        <w:t>Dossier 2 I 180 Archives municipales de Nancy</w:t>
      </w:r>
    </w:p>
    <w:p w:rsidR="00CF2DDD" w:rsidRDefault="00CF2DDD">
      <w:r>
        <w:t>Attributions de terres</w:t>
      </w:r>
    </w:p>
    <w:p w:rsidR="00CF2DDD" w:rsidRDefault="00CF2DDD">
      <w:r>
        <w:t>21 septembre 1883 demande d</w:t>
      </w:r>
      <w:r w:rsidR="00CD4D6B">
        <w:t>’</w:t>
      </w:r>
      <w:r>
        <w:t>une attribution territoriale dans le département de Constantine formulée par M. Léon CLAUDIN demeurant à Nancy, Rapport moralité et ressources</w:t>
      </w:r>
    </w:p>
    <w:p w:rsidR="00CF2DDD" w:rsidRDefault="00CF2DDD">
      <w:r>
        <w:t>Demandes de passages gratuits vers l’Algérie</w:t>
      </w:r>
      <w:r w:rsidR="00CD4D6B">
        <w:t> :</w:t>
      </w:r>
    </w:p>
    <w:p w:rsidR="00CF2DDD" w:rsidRDefault="00CF2DDD">
      <w:r>
        <w:t>19 décembre 1888 BACHE Robert et SPICKER André demeurant à Nancy, chemin de Malzéville aux Grands Moulins 1</w:t>
      </w:r>
      <w:r w:rsidRPr="00CF2DDD">
        <w:rPr>
          <w:vertAlign w:val="superscript"/>
        </w:rPr>
        <w:t>re</w:t>
      </w:r>
      <w:r>
        <w:t xml:space="preserve"> ruelle N° 1 refus car le sieur </w:t>
      </w:r>
      <w:proofErr w:type="spellStart"/>
      <w:r>
        <w:t>Altairac</w:t>
      </w:r>
      <w:proofErr w:type="spellEnd"/>
      <w:r>
        <w:t xml:space="preserve"> refuse de leur procurer du travail</w:t>
      </w:r>
    </w:p>
    <w:p w:rsidR="00CF2DDD" w:rsidRDefault="00CF2DDD">
      <w:r>
        <w:t>3 août 1887 NINGRE Eugène employé de banque 65 faubourg Saint-Georges a les moyens de payer.</w:t>
      </w:r>
    </w:p>
    <w:p w:rsidR="00CF2DDD" w:rsidRDefault="00CF2DDD">
      <w:r>
        <w:t>24 octobre 1885 Sieur Ferry 40 rue de Malzéville</w:t>
      </w:r>
    </w:p>
    <w:p w:rsidR="00ED3218" w:rsidRDefault="00ED3218">
      <w:r>
        <w:t>3 septembre 1886 la femme SCHERER habite avec sa fille Berthe 18 rue Notre-Dame, cette dernière est maladive. La femme SCHERER est dans le plus profond dénuement et elle a demandé à M. Le Préfet les moyens de transport pour se rendre auprès de sa fille Joséphine femme SIEGEL habitant Alger.</w:t>
      </w:r>
    </w:p>
    <w:p w:rsidR="00ED3218" w:rsidRDefault="00ED3218">
      <w:r>
        <w:t>5 juillet 1884, refus pour le sieur HEIDELBERGER Pierre demeurant à Nancy 2 Qu</w:t>
      </w:r>
      <w:r w:rsidR="00CD4D6B">
        <w:t>a</w:t>
      </w:r>
      <w:r>
        <w:t>i</w:t>
      </w:r>
      <w:bookmarkStart w:id="0" w:name="_GoBack"/>
      <w:bookmarkEnd w:id="0"/>
      <w:r>
        <w:t xml:space="preserve"> René</w:t>
      </w:r>
    </w:p>
    <w:p w:rsidR="00ED3218" w:rsidRDefault="00ED3218">
      <w:r>
        <w:t>18 avril 1896 Joseph RICHARD 6 rue de la boucherie à Nancy, marié à GUIDON Maria, ouvrier de forges, avis favorable pour aller dans la province d’Oran.</w:t>
      </w:r>
    </w:p>
    <w:sectPr w:rsidR="00ED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DD"/>
    <w:rsid w:val="000432BC"/>
    <w:rsid w:val="00125F82"/>
    <w:rsid w:val="00325337"/>
    <w:rsid w:val="00A43376"/>
    <w:rsid w:val="00CD4D6B"/>
    <w:rsid w:val="00CF2DDD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B64B"/>
  <w15:chartTrackingRefBased/>
  <w15:docId w15:val="{778E2F11-4340-4221-B299-B1327739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LION</dc:creator>
  <cp:keywords/>
  <dc:description/>
  <cp:lastModifiedBy>Chantal LION</cp:lastModifiedBy>
  <cp:revision>3</cp:revision>
  <dcterms:created xsi:type="dcterms:W3CDTF">2019-04-12T13:10:00Z</dcterms:created>
  <dcterms:modified xsi:type="dcterms:W3CDTF">2019-04-15T11:51:00Z</dcterms:modified>
</cp:coreProperties>
</file>